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C34F" w14:textId="3CF4A074" w:rsidR="00912C4B" w:rsidRPr="00364E04" w:rsidRDefault="00364E04" w:rsidP="00364E04">
      <w:pPr>
        <w:ind w:left="2160" w:firstLine="720"/>
        <w:rPr>
          <w:sz w:val="28"/>
          <w:szCs w:val="28"/>
        </w:rPr>
      </w:pPr>
      <w:r w:rsidRPr="00364E04">
        <w:rPr>
          <w:sz w:val="28"/>
          <w:szCs w:val="28"/>
        </w:rPr>
        <w:t>Trinity Lutheran Church</w:t>
      </w:r>
    </w:p>
    <w:p w14:paraId="0FBC5C22" w14:textId="320E0628" w:rsidR="00364E04" w:rsidRDefault="00364E04" w:rsidP="00364E04">
      <w:pPr>
        <w:ind w:left="2160" w:firstLine="720"/>
        <w:rPr>
          <w:sz w:val="28"/>
          <w:szCs w:val="28"/>
        </w:rPr>
      </w:pPr>
      <w:r w:rsidRPr="00364E04">
        <w:rPr>
          <w:sz w:val="28"/>
          <w:szCs w:val="28"/>
        </w:rPr>
        <w:t xml:space="preserve">      Cincinnati, Ohio</w:t>
      </w:r>
    </w:p>
    <w:p w14:paraId="5F0F04CC" w14:textId="5E37DEE6" w:rsidR="00364E04" w:rsidRDefault="00364E04" w:rsidP="00364E04">
      <w:pPr>
        <w:ind w:left="2160" w:firstLine="720"/>
        <w:rPr>
          <w:sz w:val="28"/>
          <w:szCs w:val="28"/>
        </w:rPr>
      </w:pPr>
    </w:p>
    <w:p w14:paraId="206F00C3" w14:textId="35EE67B1" w:rsidR="00364E04" w:rsidRDefault="00364E04" w:rsidP="00364E04">
      <w:pPr>
        <w:rPr>
          <w:sz w:val="28"/>
          <w:szCs w:val="28"/>
        </w:rPr>
      </w:pPr>
      <w:r>
        <w:rPr>
          <w:sz w:val="28"/>
          <w:szCs w:val="28"/>
        </w:rPr>
        <w:t xml:space="preserve">           Vacancy Notice: Director of Children, Youth and Family Ministries</w:t>
      </w:r>
    </w:p>
    <w:p w14:paraId="160CC1A0" w14:textId="026CE62E" w:rsidR="00364E04" w:rsidRDefault="00364E04" w:rsidP="00364E04">
      <w:pPr>
        <w:rPr>
          <w:sz w:val="28"/>
          <w:szCs w:val="28"/>
        </w:rPr>
      </w:pPr>
    </w:p>
    <w:p w14:paraId="26C71807" w14:textId="33A52199" w:rsidR="00364E04" w:rsidRDefault="00364E04" w:rsidP="00364E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Position open until filled beginning August 15, 2022</w:t>
      </w:r>
    </w:p>
    <w:p w14:paraId="6106CC83" w14:textId="5CE0A6F0" w:rsidR="00364E04" w:rsidRDefault="00364E04" w:rsidP="00364E04">
      <w:pPr>
        <w:rPr>
          <w:sz w:val="28"/>
          <w:szCs w:val="28"/>
        </w:rPr>
      </w:pPr>
    </w:p>
    <w:p w14:paraId="74C397C9" w14:textId="39CE0BAF" w:rsidR="003B5CE3" w:rsidRDefault="00364E04" w:rsidP="00364E04">
      <w:pPr>
        <w:rPr>
          <w:sz w:val="28"/>
          <w:szCs w:val="28"/>
        </w:rPr>
      </w:pPr>
      <w:r w:rsidRPr="002E4FD3">
        <w:rPr>
          <w:b/>
          <w:bCs/>
          <w:sz w:val="28"/>
          <w:szCs w:val="28"/>
          <w:u w:val="single"/>
        </w:rPr>
        <w:t>Position:</w:t>
      </w:r>
      <w:r>
        <w:rPr>
          <w:sz w:val="28"/>
          <w:szCs w:val="28"/>
        </w:rPr>
        <w:t xml:space="preserve">  The incumbent will develop and implement programs of Christian Education for all ages in the congregation; plan, organize</w:t>
      </w:r>
      <w:r w:rsidR="00045006">
        <w:rPr>
          <w:sz w:val="28"/>
          <w:szCs w:val="28"/>
        </w:rPr>
        <w:t>,</w:t>
      </w:r>
      <w:r>
        <w:rPr>
          <w:sz w:val="28"/>
          <w:szCs w:val="28"/>
        </w:rPr>
        <w:t xml:space="preserve"> and lead the </w:t>
      </w:r>
      <w:r w:rsidR="002E4FD3">
        <w:rPr>
          <w:sz w:val="28"/>
          <w:szCs w:val="28"/>
        </w:rPr>
        <w:t xml:space="preserve">spiritual and social </w:t>
      </w:r>
      <w:r>
        <w:rPr>
          <w:sz w:val="28"/>
          <w:szCs w:val="28"/>
        </w:rPr>
        <w:t xml:space="preserve">activities </w:t>
      </w:r>
      <w:r w:rsidR="002E4FD3">
        <w:rPr>
          <w:sz w:val="28"/>
          <w:szCs w:val="28"/>
        </w:rPr>
        <w:t>of the children and youth of the church; create programs and activities to strengthen and nurture families; initiate programs that promote service</w:t>
      </w:r>
      <w:r w:rsidR="00A81567">
        <w:rPr>
          <w:sz w:val="28"/>
          <w:szCs w:val="28"/>
        </w:rPr>
        <w:t xml:space="preserve">, active faith, and fellowship among </w:t>
      </w:r>
      <w:r w:rsidR="000E21FF">
        <w:rPr>
          <w:sz w:val="28"/>
          <w:szCs w:val="28"/>
        </w:rPr>
        <w:t xml:space="preserve">and between </w:t>
      </w:r>
      <w:r w:rsidR="00A81567">
        <w:rPr>
          <w:sz w:val="28"/>
          <w:szCs w:val="28"/>
        </w:rPr>
        <w:t>all demographic groups in the congregation</w:t>
      </w:r>
      <w:r w:rsidR="002E4FD3">
        <w:rPr>
          <w:sz w:val="28"/>
          <w:szCs w:val="28"/>
        </w:rPr>
        <w:t xml:space="preserve">; </w:t>
      </w:r>
      <w:r w:rsidR="000D2741">
        <w:rPr>
          <w:sz w:val="28"/>
          <w:szCs w:val="28"/>
        </w:rPr>
        <w:t>seek, train, and supervise volunteers to assist with programs and activities</w:t>
      </w:r>
      <w:r w:rsidR="00805BBC">
        <w:rPr>
          <w:sz w:val="28"/>
          <w:szCs w:val="28"/>
        </w:rPr>
        <w:t xml:space="preserve">; </w:t>
      </w:r>
      <w:r w:rsidR="002E4FD3">
        <w:rPr>
          <w:sz w:val="28"/>
          <w:szCs w:val="28"/>
        </w:rPr>
        <w:t>collaborate with the Pastor and other staff</w:t>
      </w:r>
      <w:r w:rsidR="00A81567">
        <w:rPr>
          <w:sz w:val="28"/>
          <w:szCs w:val="28"/>
        </w:rPr>
        <w:t xml:space="preserve"> members preparing </w:t>
      </w:r>
      <w:r w:rsidR="00661A20">
        <w:rPr>
          <w:sz w:val="28"/>
          <w:szCs w:val="28"/>
        </w:rPr>
        <w:t>special programs</w:t>
      </w:r>
      <w:r w:rsidR="003B5CE3">
        <w:rPr>
          <w:sz w:val="28"/>
          <w:szCs w:val="28"/>
        </w:rPr>
        <w:t xml:space="preserve"> and  worship experiences.  </w:t>
      </w:r>
    </w:p>
    <w:p w14:paraId="1D9FABDF" w14:textId="77777777" w:rsidR="003B5CE3" w:rsidRDefault="003B5CE3" w:rsidP="00364E04">
      <w:pPr>
        <w:rPr>
          <w:sz w:val="28"/>
          <w:szCs w:val="28"/>
        </w:rPr>
      </w:pPr>
    </w:p>
    <w:p w14:paraId="31712DDD" w14:textId="2D53026E" w:rsidR="00364E04" w:rsidRDefault="003B5CE3" w:rsidP="00364E04">
      <w:pPr>
        <w:rPr>
          <w:sz w:val="28"/>
          <w:szCs w:val="28"/>
        </w:rPr>
      </w:pPr>
      <w:r w:rsidRPr="00610A1C">
        <w:rPr>
          <w:b/>
          <w:bCs/>
          <w:sz w:val="28"/>
          <w:szCs w:val="28"/>
          <w:u w:val="single"/>
        </w:rPr>
        <w:t>Terms of Employment:</w:t>
      </w:r>
      <w:r w:rsidR="00610A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ideal candidate would be a full-time employee </w:t>
      </w:r>
      <w:r w:rsidR="00821B96">
        <w:rPr>
          <w:sz w:val="28"/>
          <w:szCs w:val="28"/>
        </w:rPr>
        <w:t xml:space="preserve">who could cover all aspects of the position.  Alternately, if necessary, the position could be divided into part-time segments.  The incumbent </w:t>
      </w:r>
      <w:r w:rsidR="000D2741">
        <w:rPr>
          <w:sz w:val="28"/>
          <w:szCs w:val="28"/>
        </w:rPr>
        <w:t>would</w:t>
      </w:r>
      <w:r>
        <w:rPr>
          <w:sz w:val="28"/>
          <w:szCs w:val="28"/>
        </w:rPr>
        <w:t xml:space="preserve"> prioritize the safety of children under his or her </w:t>
      </w:r>
      <w:proofErr w:type="gramStart"/>
      <w:r>
        <w:rPr>
          <w:sz w:val="28"/>
          <w:szCs w:val="28"/>
        </w:rPr>
        <w:t>supervision,</w:t>
      </w:r>
      <w:r w:rsidR="00541BCC">
        <w:rPr>
          <w:sz w:val="28"/>
          <w:szCs w:val="28"/>
        </w:rPr>
        <w:t xml:space="preserve"> and</w:t>
      </w:r>
      <w:proofErr w:type="gramEnd"/>
      <w:r w:rsidR="00541BCC">
        <w:rPr>
          <w:sz w:val="28"/>
          <w:szCs w:val="28"/>
        </w:rPr>
        <w:t xml:space="preserve"> </w:t>
      </w:r>
      <w:r>
        <w:rPr>
          <w:sz w:val="28"/>
          <w:szCs w:val="28"/>
        </w:rPr>
        <w:t>could envision and initiate</w:t>
      </w:r>
      <w:r w:rsidR="00541BCC">
        <w:rPr>
          <w:sz w:val="28"/>
          <w:szCs w:val="28"/>
        </w:rPr>
        <w:t xml:space="preserve"> creative innovations which enliven and expand the scope of the position over time.  Salary is competitive and based on the experience of the candidate</w:t>
      </w:r>
      <w:r w:rsidR="00821B96">
        <w:rPr>
          <w:sz w:val="28"/>
          <w:szCs w:val="28"/>
        </w:rPr>
        <w:t xml:space="preserve">; other benefits are negotiable.  </w:t>
      </w:r>
      <w:r w:rsidR="00541BCC">
        <w:rPr>
          <w:sz w:val="28"/>
          <w:szCs w:val="28"/>
        </w:rPr>
        <w:t xml:space="preserve">  </w:t>
      </w:r>
      <w:r w:rsidR="000D2741">
        <w:rPr>
          <w:sz w:val="28"/>
          <w:szCs w:val="28"/>
        </w:rPr>
        <w:t>This position reports directly to the Pastor.</w:t>
      </w:r>
    </w:p>
    <w:p w14:paraId="19537FFE" w14:textId="3361F284" w:rsidR="00541BCC" w:rsidRDefault="00541BCC" w:rsidP="00364E04">
      <w:pPr>
        <w:rPr>
          <w:sz w:val="28"/>
          <w:szCs w:val="28"/>
        </w:rPr>
      </w:pPr>
    </w:p>
    <w:p w14:paraId="4FA1711E" w14:textId="23B49D9D" w:rsidR="00541BCC" w:rsidRDefault="00541BCC" w:rsidP="00364E04">
      <w:pPr>
        <w:rPr>
          <w:sz w:val="28"/>
          <w:szCs w:val="28"/>
        </w:rPr>
      </w:pPr>
      <w:r w:rsidRPr="00541BCC">
        <w:rPr>
          <w:b/>
          <w:bCs/>
          <w:sz w:val="28"/>
          <w:szCs w:val="28"/>
          <w:u w:val="single"/>
        </w:rPr>
        <w:t>Qualifications:</w:t>
      </w:r>
      <w:r w:rsidR="00610A1C">
        <w:rPr>
          <w:b/>
          <w:bCs/>
          <w:sz w:val="28"/>
          <w:szCs w:val="28"/>
          <w:u w:val="single"/>
        </w:rPr>
        <w:t xml:space="preserve"> </w:t>
      </w:r>
      <w:r w:rsidR="00610A1C">
        <w:rPr>
          <w:sz w:val="28"/>
          <w:szCs w:val="28"/>
        </w:rPr>
        <w:t xml:space="preserve"> </w:t>
      </w:r>
      <w:r w:rsidR="00610A1C" w:rsidRPr="00610A1C">
        <w:rPr>
          <w:sz w:val="28"/>
          <w:szCs w:val="28"/>
        </w:rPr>
        <w:t xml:space="preserve">A </w:t>
      </w:r>
      <w:proofErr w:type="spellStart"/>
      <w:proofErr w:type="gramStart"/>
      <w:r w:rsidR="00610A1C" w:rsidRPr="00610A1C">
        <w:rPr>
          <w:sz w:val="28"/>
          <w:szCs w:val="28"/>
        </w:rPr>
        <w:t>Bachelors</w:t>
      </w:r>
      <w:proofErr w:type="spellEnd"/>
      <w:proofErr w:type="gramEnd"/>
      <w:r w:rsidR="00610A1C" w:rsidRPr="00610A1C">
        <w:rPr>
          <w:sz w:val="28"/>
          <w:szCs w:val="28"/>
        </w:rPr>
        <w:t xml:space="preserve"> degree </w:t>
      </w:r>
      <w:r w:rsidR="000D2741">
        <w:rPr>
          <w:sz w:val="28"/>
          <w:szCs w:val="28"/>
        </w:rPr>
        <w:t xml:space="preserve">and specific experiences </w:t>
      </w:r>
      <w:r w:rsidR="00087B9A">
        <w:rPr>
          <w:sz w:val="28"/>
          <w:szCs w:val="28"/>
        </w:rPr>
        <w:t>and/</w:t>
      </w:r>
      <w:r w:rsidR="000D2741">
        <w:rPr>
          <w:sz w:val="28"/>
          <w:szCs w:val="28"/>
        </w:rPr>
        <w:t>or training relating to youth is preferred.  A full background check</w:t>
      </w:r>
      <w:r w:rsidR="00805BBC">
        <w:rPr>
          <w:sz w:val="28"/>
          <w:szCs w:val="28"/>
        </w:rPr>
        <w:t xml:space="preserve"> will be required if selected for the position.  </w:t>
      </w:r>
    </w:p>
    <w:p w14:paraId="78FDBB62" w14:textId="390A8B7A" w:rsidR="00805BBC" w:rsidRDefault="00805BBC" w:rsidP="00364E04">
      <w:pPr>
        <w:rPr>
          <w:sz w:val="28"/>
          <w:szCs w:val="28"/>
        </w:rPr>
      </w:pPr>
    </w:p>
    <w:p w14:paraId="64958EE0" w14:textId="094C20C3" w:rsidR="00805BBC" w:rsidRDefault="00805BBC" w:rsidP="00364E04">
      <w:pPr>
        <w:rPr>
          <w:sz w:val="28"/>
          <w:szCs w:val="28"/>
        </w:rPr>
      </w:pPr>
      <w:r w:rsidRPr="00805BBC">
        <w:rPr>
          <w:b/>
          <w:bCs/>
          <w:sz w:val="28"/>
          <w:szCs w:val="28"/>
          <w:u w:val="single"/>
        </w:rPr>
        <w:t>Ho</w:t>
      </w:r>
      <w:r>
        <w:rPr>
          <w:b/>
          <w:bCs/>
          <w:sz w:val="28"/>
          <w:szCs w:val="28"/>
          <w:u w:val="single"/>
        </w:rPr>
        <w:t>w</w:t>
      </w:r>
      <w:r w:rsidRPr="00805BBC">
        <w:rPr>
          <w:b/>
          <w:bCs/>
          <w:sz w:val="28"/>
          <w:szCs w:val="28"/>
          <w:u w:val="single"/>
        </w:rPr>
        <w:t xml:space="preserve"> to Apply:</w:t>
      </w:r>
      <w:r>
        <w:rPr>
          <w:sz w:val="28"/>
          <w:szCs w:val="28"/>
        </w:rPr>
        <w:t xml:space="preserve"> mail or email a cover letter and resume to</w:t>
      </w:r>
    </w:p>
    <w:p w14:paraId="48918160" w14:textId="111D23FB" w:rsidR="00805BBC" w:rsidRDefault="00805BBC" w:rsidP="00364E04">
      <w:pPr>
        <w:rPr>
          <w:sz w:val="28"/>
          <w:szCs w:val="28"/>
        </w:rPr>
      </w:pPr>
    </w:p>
    <w:p w14:paraId="25FA2170" w14:textId="42F46355" w:rsidR="00805BBC" w:rsidRDefault="00805BBC" w:rsidP="00364E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Kathryn Schnier</w:t>
      </w:r>
    </w:p>
    <w:p w14:paraId="3493980F" w14:textId="2E305656" w:rsidR="00805BBC" w:rsidRDefault="00805BBC" w:rsidP="00364E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Staff Support Ministry</w:t>
      </w:r>
    </w:p>
    <w:p w14:paraId="0F6CF4B7" w14:textId="2EA67A52" w:rsidR="00805BBC" w:rsidRDefault="00805BBC" w:rsidP="00364E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1553 Kinney A</w:t>
      </w:r>
      <w:r w:rsidR="00B851DA">
        <w:rPr>
          <w:sz w:val="28"/>
          <w:szCs w:val="28"/>
        </w:rPr>
        <w:t>ve</w:t>
      </w:r>
      <w:r>
        <w:rPr>
          <w:sz w:val="28"/>
          <w:szCs w:val="28"/>
        </w:rPr>
        <w:t>.</w:t>
      </w:r>
    </w:p>
    <w:p w14:paraId="5B3EEDD3" w14:textId="46FFB1FF" w:rsidR="00805BBC" w:rsidRDefault="00805BBC" w:rsidP="00364E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Cincinnati, OH  45231</w:t>
      </w:r>
    </w:p>
    <w:p w14:paraId="5A5C6AD0" w14:textId="267A8BF9" w:rsidR="00805BBC" w:rsidRDefault="00805BBC" w:rsidP="00364E04">
      <w:pPr>
        <w:rPr>
          <w:sz w:val="28"/>
          <w:szCs w:val="28"/>
        </w:rPr>
      </w:pPr>
    </w:p>
    <w:p w14:paraId="4658A433" w14:textId="39CCEB8B" w:rsidR="00805BBC" w:rsidRPr="00805BBC" w:rsidRDefault="00805BBC" w:rsidP="00364E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Email:  hiring@trinitycincy.org</w:t>
      </w:r>
    </w:p>
    <w:sectPr w:rsidR="00805BBC" w:rsidRPr="0080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04"/>
    <w:rsid w:val="00045006"/>
    <w:rsid w:val="00087B9A"/>
    <w:rsid w:val="000D2741"/>
    <w:rsid w:val="000E21FF"/>
    <w:rsid w:val="0010533E"/>
    <w:rsid w:val="002E4FD3"/>
    <w:rsid w:val="00364E04"/>
    <w:rsid w:val="003B5CE3"/>
    <w:rsid w:val="004F27DB"/>
    <w:rsid w:val="00541BCC"/>
    <w:rsid w:val="005A041E"/>
    <w:rsid w:val="00610A1C"/>
    <w:rsid w:val="00661A20"/>
    <w:rsid w:val="00805BBC"/>
    <w:rsid w:val="00821B96"/>
    <w:rsid w:val="008A0EC4"/>
    <w:rsid w:val="00912C4B"/>
    <w:rsid w:val="009F712F"/>
    <w:rsid w:val="00A42E84"/>
    <w:rsid w:val="00A81567"/>
    <w:rsid w:val="00B851DA"/>
    <w:rsid w:val="00D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1D146"/>
  <w15:chartTrackingRefBased/>
  <w15:docId w15:val="{BE4304EC-36AF-1F47-818A-889A217E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1381</Characters>
  <Application>Microsoft Office Word</Application>
  <DocSecurity>0</DocSecurity>
  <Lines>69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2022-08-09T20:20:00Z</dcterms:created>
  <dcterms:modified xsi:type="dcterms:W3CDTF">2022-08-10T12:57:00Z</dcterms:modified>
</cp:coreProperties>
</file>